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CellMar>
          <w:left w:w="0" w:type="dxa"/>
          <w:right w:w="0" w:type="dxa"/>
        </w:tblCellMar>
        <w:tblLook w:val="04A0"/>
      </w:tblPr>
      <w:tblGrid>
        <w:gridCol w:w="756"/>
        <w:gridCol w:w="1430"/>
        <w:gridCol w:w="1425"/>
        <w:gridCol w:w="1125"/>
        <w:gridCol w:w="2677"/>
        <w:gridCol w:w="2677"/>
        <w:gridCol w:w="1351"/>
        <w:gridCol w:w="1418"/>
        <w:gridCol w:w="1581"/>
      </w:tblGrid>
      <w:tr w:rsidR="00ED3504" w:rsidTr="0099439F">
        <w:trPr>
          <w:trHeight w:val="596"/>
        </w:trPr>
        <w:tc>
          <w:tcPr>
            <w:tcW w:w="14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shd w:val="clear" w:color="auto" w:fill="FFFFFF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  <w:p w:rsidR="00ED3504" w:rsidRDefault="00ED3504" w:rsidP="0099439F">
            <w:pPr>
              <w:widowControl/>
              <w:shd w:val="clear" w:color="auto" w:fill="FFFFFF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ED3504" w:rsidRDefault="00ED3504" w:rsidP="0099439F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>深圳市宝安排水有限公司《宝安区2020年水务设施统计手册》编制项目报价表</w:t>
            </w:r>
          </w:p>
          <w:p w:rsidR="00ED3504" w:rsidRDefault="00ED3504" w:rsidP="0099439F">
            <w:pPr>
              <w:widowControl/>
              <w:shd w:val="clear" w:color="auto" w:fill="FFFFFF"/>
              <w:jc w:val="left"/>
              <w:rPr>
                <w:rStyle w:val="font01"/>
                <w:rFonts w:hint="default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致：深圳市宝安排水有限公司</w:t>
            </w:r>
          </w:p>
        </w:tc>
      </w:tr>
      <w:tr w:rsidR="00ED3504" w:rsidTr="0099439F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31"/>
                <w:rFonts w:hint="default"/>
              </w:rPr>
              <w:t>分项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</w:rPr>
              <w:t>工作内容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121"/>
                <w:rFonts w:hint="default"/>
              </w:rPr>
              <w:t>技术人员安排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121"/>
                <w:rFonts w:hint="default"/>
              </w:rPr>
              <w:t>数量</w:t>
            </w:r>
            <w:r>
              <w:rPr>
                <w:rStyle w:val="font121"/>
                <w:rFonts w:hint="default"/>
              </w:rPr>
              <w:br/>
              <w:t>（个）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121"/>
                <w:rFonts w:hint="default"/>
              </w:rPr>
              <w:t>持续时间</w:t>
            </w:r>
            <w:r>
              <w:rPr>
                <w:rStyle w:val="font121"/>
                <w:rFonts w:hint="default"/>
              </w:rPr>
              <w:br/>
              <w:t>（日）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121"/>
                <w:rFonts w:hint="default"/>
              </w:rPr>
              <w:t>单价</w:t>
            </w:r>
            <w:r>
              <w:rPr>
                <w:rStyle w:val="font141"/>
                <w:rFonts w:eastAsia="宋体"/>
              </w:rPr>
              <w:br/>
              <w:t>(</w:t>
            </w:r>
            <w:r>
              <w:rPr>
                <w:rStyle w:val="font121"/>
                <w:rFonts w:hint="default"/>
              </w:rPr>
              <w:t>元</w:t>
            </w:r>
            <w:r>
              <w:rPr>
                <w:rStyle w:val="font141"/>
                <w:rFonts w:eastAsia="宋体"/>
              </w:rPr>
              <w:t>/</w:t>
            </w:r>
            <w:r>
              <w:rPr>
                <w:rStyle w:val="font121"/>
                <w:rFonts w:hint="default"/>
              </w:rPr>
              <w:t>日</w:t>
            </w:r>
            <w:r>
              <w:rPr>
                <w:rStyle w:val="font141"/>
                <w:rFonts w:eastAsia="宋体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121"/>
                <w:rFonts w:hint="default"/>
              </w:rPr>
              <w:t>金额</w:t>
            </w:r>
            <w:r>
              <w:rPr>
                <w:rStyle w:val="font141"/>
                <w:rFonts w:eastAsia="宋体"/>
              </w:rPr>
              <w:br/>
              <w:t>(</w:t>
            </w:r>
            <w:r>
              <w:rPr>
                <w:rStyle w:val="font121"/>
                <w:rFonts w:hint="default"/>
              </w:rPr>
              <w:t>元</w:t>
            </w:r>
            <w:r>
              <w:rPr>
                <w:rStyle w:val="font141"/>
                <w:rFonts w:eastAsia="宋体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31"/>
                <w:rFonts w:hint="default"/>
              </w:rPr>
              <w:t>备注</w:t>
            </w: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sz w:val="24"/>
              </w:rPr>
              <w:t>河流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sz w:val="24"/>
              </w:rPr>
              <w:t>水库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sz w:val="24"/>
              </w:rPr>
              <w:t>泵站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sz w:val="24"/>
              </w:rPr>
              <w:t>水闸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sz w:val="24"/>
              </w:rPr>
              <w:t>西海堤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sz w:val="24"/>
              </w:rPr>
              <w:t>污水处理厂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sz w:val="24"/>
              </w:rPr>
              <w:t>人工湿地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污水应急处理站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管网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详见编制要求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...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合计（含税）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ED3504" w:rsidTr="0099439F">
        <w:trPr>
          <w:trHeight w:val="551"/>
        </w:trPr>
        <w:tc>
          <w:tcPr>
            <w:tcW w:w="14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504" w:rsidRDefault="00ED3504" w:rsidP="0099439F">
            <w:pPr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lastRenderedPageBreak/>
              <w:t>注：1.本报价有效期为  天；</w:t>
            </w:r>
          </w:p>
          <w:p w:rsidR="00ED3504" w:rsidRDefault="00ED3504" w:rsidP="0099439F">
            <w:pPr>
              <w:ind w:firstLineChars="200" w:firstLine="420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2.本报价包含税费、专家评审费及后期印发费用（含送到采购人指定地点物流费用）；</w:t>
            </w:r>
          </w:p>
          <w:p w:rsidR="00ED3504" w:rsidRDefault="00ED3504" w:rsidP="0099439F">
            <w:pPr>
              <w:pStyle w:val="2"/>
              <w:spacing w:after="78" w:line="240" w:lineRule="auto"/>
              <w:ind w:leftChars="0" w:left="0"/>
              <w:jc w:val="left"/>
            </w:pPr>
            <w:r>
              <w:rPr>
                <w:rFonts w:asciiTheme="majorEastAsia" w:eastAsiaTheme="majorEastAsia" w:hAnsiTheme="majorEastAsia" w:cstheme="majorEastAsia" w:hint="eastAsia"/>
              </w:rPr>
              <w:t>3.报价单请附上营业执照、询价文件、联系人及联系方式。</w:t>
            </w:r>
          </w:p>
        </w:tc>
      </w:tr>
    </w:tbl>
    <w:p w:rsidR="00ED3504" w:rsidRDefault="00ED3504" w:rsidP="00ED3504">
      <w:pPr>
        <w:adjustRightInd w:val="0"/>
        <w:snapToGrid w:val="0"/>
        <w:spacing w:after="60" w:line="360" w:lineRule="auto"/>
        <w:rPr>
          <w:rFonts w:ascii="宋体" w:hAnsi="宋体"/>
          <w:b/>
          <w:sz w:val="24"/>
          <w:szCs w:val="24"/>
        </w:rPr>
      </w:pPr>
    </w:p>
    <w:p w:rsidR="00ED3504" w:rsidRDefault="00ED3504" w:rsidP="00ED3504">
      <w:pPr>
        <w:adjustRightInd w:val="0"/>
        <w:snapToGrid w:val="0"/>
        <w:spacing w:after="6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1.特别说明：潜在投标人本次报价不作为本项目的投标报价，投标人的投标报价以投标人递交的正式投标文件为准。</w:t>
      </w:r>
    </w:p>
    <w:p w:rsidR="00ED3504" w:rsidRDefault="00ED3504" w:rsidP="00ED3504">
      <w:pPr>
        <w:adjustRightInd w:val="0"/>
        <w:snapToGrid w:val="0"/>
        <w:spacing w:after="6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2.“报价方式”以一次报清，所有产品应满足招标文件要求及投标人承诺，完成本项目所需的所有费用必须包含在投标报价中，如以后已实施而未列入报价的费用将被视为投标人优惠，采购人均不予支付。</w:t>
      </w:r>
    </w:p>
    <w:p w:rsidR="00ED3504" w:rsidRDefault="00ED3504" w:rsidP="00ED3504">
      <w:pPr>
        <w:adjustRightInd w:val="0"/>
        <w:snapToGrid w:val="0"/>
        <w:spacing w:after="6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3.投标报价</w:t>
      </w:r>
      <w:r>
        <w:rPr>
          <w:rFonts w:ascii="宋体" w:hAnsi="宋体" w:hint="eastAsia"/>
          <w:b/>
          <w:sz w:val="24"/>
          <w:szCs w:val="24"/>
        </w:rPr>
        <w:t>精确至元</w:t>
      </w:r>
      <w:r>
        <w:rPr>
          <w:rFonts w:ascii="宋体" w:hAnsi="宋体" w:hint="eastAsia"/>
          <w:sz w:val="24"/>
          <w:szCs w:val="24"/>
        </w:rPr>
        <w:t>。</w:t>
      </w:r>
    </w:p>
    <w:p w:rsidR="00ED3504" w:rsidRDefault="00ED3504" w:rsidP="00ED3504">
      <w:pPr>
        <w:rPr>
          <w:rFonts w:ascii="Times New Roman" w:eastAsia="仿宋" w:hAnsi="Times New Roman"/>
          <w:sz w:val="30"/>
          <w:szCs w:val="30"/>
        </w:rPr>
      </w:pPr>
    </w:p>
    <w:p w:rsidR="00ED3504" w:rsidRDefault="00ED3504" w:rsidP="00ED3504">
      <w:pPr>
        <w:ind w:firstLineChars="3600" w:firstLine="10842"/>
        <w:rPr>
          <w:rFonts w:ascii="Times New Roman" w:eastAsia="仿宋" w:hAnsi="Times New Roman"/>
          <w:b/>
          <w:bCs/>
          <w:sz w:val="30"/>
          <w:szCs w:val="30"/>
        </w:rPr>
      </w:pPr>
      <w:r>
        <w:rPr>
          <w:rFonts w:ascii="Times New Roman" w:eastAsia="仿宋" w:hAnsi="Times New Roman" w:hint="eastAsia"/>
          <w:b/>
          <w:bCs/>
          <w:sz w:val="30"/>
          <w:szCs w:val="30"/>
        </w:rPr>
        <w:t>（报价公司名称）</w:t>
      </w:r>
    </w:p>
    <w:p w:rsidR="00ED3504" w:rsidRDefault="00ED3504" w:rsidP="0065201F">
      <w:pPr>
        <w:ind w:firstLineChars="3734" w:firstLine="1124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b/>
          <w:bCs/>
          <w:sz w:val="30"/>
          <w:szCs w:val="30"/>
        </w:rPr>
        <w:t>2020</w:t>
      </w:r>
      <w:r>
        <w:rPr>
          <w:rFonts w:ascii="Times New Roman" w:eastAsia="仿宋" w:hAnsi="Times New Roman" w:hint="eastAsia"/>
          <w:b/>
          <w:bCs/>
          <w:sz w:val="30"/>
          <w:szCs w:val="30"/>
        </w:rPr>
        <w:t>年</w:t>
      </w:r>
      <w:r>
        <w:rPr>
          <w:rFonts w:ascii="Times New Roman" w:eastAsia="仿宋" w:hAnsi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b/>
          <w:bCs/>
          <w:sz w:val="30"/>
          <w:szCs w:val="30"/>
        </w:rPr>
        <w:t>月</w:t>
      </w:r>
      <w:r>
        <w:rPr>
          <w:rFonts w:ascii="Times New Roman" w:eastAsia="仿宋" w:hAnsi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b/>
          <w:bCs/>
          <w:sz w:val="30"/>
          <w:szCs w:val="30"/>
        </w:rPr>
        <w:t>日</w:t>
      </w:r>
    </w:p>
    <w:p w:rsidR="00A67319" w:rsidRDefault="00A67319"/>
    <w:sectPr w:rsidR="00A67319" w:rsidSect="006F6DBE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19" w:rsidRDefault="00A67319" w:rsidP="00ED3504">
      <w:r>
        <w:separator/>
      </w:r>
    </w:p>
  </w:endnote>
  <w:endnote w:type="continuationSeparator" w:id="1">
    <w:p w:rsidR="00A67319" w:rsidRDefault="00A67319" w:rsidP="00ED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19" w:rsidRDefault="00A67319" w:rsidP="00ED3504">
      <w:r>
        <w:separator/>
      </w:r>
    </w:p>
  </w:footnote>
  <w:footnote w:type="continuationSeparator" w:id="1">
    <w:p w:rsidR="00A67319" w:rsidRDefault="00A67319" w:rsidP="00ED3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504"/>
    <w:rsid w:val="0065201F"/>
    <w:rsid w:val="00A67319"/>
    <w:rsid w:val="00CD2438"/>
    <w:rsid w:val="00DA7A0B"/>
    <w:rsid w:val="00ED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D3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5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50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D350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D3504"/>
  </w:style>
  <w:style w:type="paragraph" w:styleId="2">
    <w:name w:val="Body Text First Indent 2"/>
    <w:basedOn w:val="a5"/>
    <w:link w:val="2Char"/>
    <w:uiPriority w:val="99"/>
    <w:unhideWhenUsed/>
    <w:qFormat/>
    <w:rsid w:val="00ED3504"/>
    <w:pPr>
      <w:spacing w:afterLines="25" w:line="300" w:lineRule="auto"/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ED3504"/>
  </w:style>
  <w:style w:type="character" w:customStyle="1" w:styleId="font01">
    <w:name w:val="font01"/>
    <w:basedOn w:val="a0"/>
    <w:qFormat/>
    <w:rsid w:val="00ED3504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sid w:val="00ED350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ED350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ED3504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ED350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41">
    <w:name w:val="font141"/>
    <w:basedOn w:val="a0"/>
    <w:qFormat/>
    <w:rsid w:val="00ED3504"/>
    <w:rPr>
      <w:rFonts w:ascii="Times New Roman" w:hAnsi="Times New Roman" w:cs="Times New Roman" w:hint="default"/>
      <w:b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lianghao</dc:creator>
  <cp:keywords/>
  <dc:description/>
  <cp:lastModifiedBy>lianghao</cp:lastModifiedBy>
  <cp:revision>5</cp:revision>
  <dcterms:created xsi:type="dcterms:W3CDTF">2020-08-25T07:11:00Z</dcterms:created>
  <dcterms:modified xsi:type="dcterms:W3CDTF">2020-08-25T07:14:00Z</dcterms:modified>
</cp:coreProperties>
</file>